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CBF79" w14:textId="2B2886FB" w:rsidR="000B1C88" w:rsidRDefault="004B50A4">
      <w:pPr>
        <w:rPr>
          <w:rFonts w:ascii="Arial" w:hAnsi="Arial" w:cs="Arial"/>
          <w:b/>
          <w:bCs/>
        </w:rPr>
      </w:pPr>
      <w:r>
        <w:rPr>
          <w:rFonts w:ascii="Arial" w:hAnsi="Arial" w:cs="Arial"/>
          <w:b/>
          <w:bCs/>
        </w:rPr>
        <w:t xml:space="preserve">Vpliv gaženja na </w:t>
      </w:r>
      <w:r w:rsidR="00B12270">
        <w:rPr>
          <w:rFonts w:ascii="Arial" w:hAnsi="Arial" w:cs="Arial"/>
          <w:b/>
          <w:bCs/>
        </w:rPr>
        <w:t xml:space="preserve">poškodbe ruše in </w:t>
      </w:r>
      <w:r>
        <w:rPr>
          <w:rFonts w:ascii="Arial" w:hAnsi="Arial" w:cs="Arial"/>
          <w:b/>
          <w:bCs/>
        </w:rPr>
        <w:t xml:space="preserve">pojav </w:t>
      </w:r>
      <w:r w:rsidRPr="004B50A4">
        <w:rPr>
          <w:rFonts w:ascii="Arial" w:hAnsi="Arial" w:cs="Arial"/>
          <w:b/>
          <w:bCs/>
        </w:rPr>
        <w:t>trdovratn</w:t>
      </w:r>
      <w:r>
        <w:rPr>
          <w:rFonts w:ascii="Arial" w:hAnsi="Arial" w:cs="Arial"/>
          <w:b/>
          <w:bCs/>
        </w:rPr>
        <w:t>ih</w:t>
      </w:r>
      <w:r w:rsidRPr="004B50A4">
        <w:rPr>
          <w:rFonts w:ascii="Arial" w:hAnsi="Arial" w:cs="Arial"/>
          <w:b/>
          <w:bCs/>
        </w:rPr>
        <w:t xml:space="preserve"> zeli na pašnikih</w:t>
      </w:r>
    </w:p>
    <w:p w14:paraId="1D70DADB" w14:textId="77777777" w:rsidR="004B50A4" w:rsidRDefault="004B50A4">
      <w:pPr>
        <w:rPr>
          <w:rFonts w:ascii="Arial" w:hAnsi="Arial" w:cs="Arial"/>
          <w:b/>
          <w:bCs/>
        </w:rPr>
      </w:pPr>
    </w:p>
    <w:p w14:paraId="51781F37" w14:textId="78DDC2EA" w:rsidR="004B50A4" w:rsidRDefault="004B50A4" w:rsidP="004B50A4">
      <w:pPr>
        <w:jc w:val="both"/>
        <w:rPr>
          <w:rFonts w:ascii="Arial" w:hAnsi="Arial" w:cs="Arial"/>
        </w:rPr>
      </w:pPr>
      <w:r w:rsidRPr="004B50A4">
        <w:rPr>
          <w:rFonts w:ascii="Arial" w:hAnsi="Arial" w:cs="Arial"/>
        </w:rPr>
        <w:t>Paša živali vpliva na travno rušo in tla drugače kot spravilo krme s košnjo.</w:t>
      </w:r>
      <w:r>
        <w:rPr>
          <w:rFonts w:ascii="Arial" w:hAnsi="Arial" w:cs="Arial"/>
        </w:rPr>
        <w:t xml:space="preserve"> Pri paši namreč potekata tudi hoja, gaženje ter izločanje blata in seča; oboje vpliva na rast in sestavo trajne ruše. Z gaženjem povezane težave se pojavljajo predvsem na težkih in vlažnih tleh in pri nestrokovno izvajani paši.</w:t>
      </w:r>
    </w:p>
    <w:p w14:paraId="3FAA016C" w14:textId="1886F372" w:rsidR="00B12270" w:rsidRDefault="004B50A4" w:rsidP="004B50A4">
      <w:pPr>
        <w:jc w:val="both"/>
        <w:rPr>
          <w:rFonts w:ascii="Arial" w:hAnsi="Arial" w:cs="Arial"/>
        </w:rPr>
      </w:pPr>
      <w:r>
        <w:rPr>
          <w:rFonts w:ascii="Arial" w:hAnsi="Arial" w:cs="Arial"/>
        </w:rPr>
        <w:t xml:space="preserve">Gaženje povzroča </w:t>
      </w:r>
      <w:r w:rsidRPr="00032489">
        <w:rPr>
          <w:rFonts w:ascii="Arial" w:hAnsi="Arial" w:cs="Arial"/>
          <w:b/>
          <w:bCs/>
        </w:rPr>
        <w:t>zbijanje tal</w:t>
      </w:r>
      <w:r>
        <w:rPr>
          <w:rFonts w:ascii="Arial" w:hAnsi="Arial" w:cs="Arial"/>
        </w:rPr>
        <w:t>, ki zmanjša poroznost tal, s tem pa se posledično zmanjšata infiltracijska sposobnost in prezračenost tal, ki sta pomembni za rodovitnost. Poleg zbijanja prihaja tudi do mehanskih poškodb površine pašnika in travne ruše, travna ruša se pod parklji in kopiti ugreza in trga.</w:t>
      </w:r>
      <w:r w:rsidR="00B12270">
        <w:rPr>
          <w:rFonts w:ascii="Arial" w:hAnsi="Arial" w:cs="Arial"/>
        </w:rPr>
        <w:t xml:space="preserve"> Do ugrezanja pride predvsem  na tleh, ki so zasičena z vodo; pri tem nastajajo lužice, v katerih potem, ko voda izhlapi, nastaja fina tanka plast prsti</w:t>
      </w:r>
      <w:r w:rsidR="00C67677">
        <w:rPr>
          <w:rFonts w:ascii="Arial" w:hAnsi="Arial" w:cs="Arial"/>
        </w:rPr>
        <w:t>, ki</w:t>
      </w:r>
      <w:r w:rsidR="00B12270">
        <w:rPr>
          <w:rFonts w:ascii="Arial" w:hAnsi="Arial" w:cs="Arial"/>
        </w:rPr>
        <w:t xml:space="preserve"> zmanjšuje infiltracijsko spodobnost. Zato ob dežju več vode odteče po površini tal, še posebej na nagnjenih terenih, kar pomeni manj vode za rastline in večjo nevarnost vodne erozije. Na splošno je infiltracija (ponikanje) vode</w:t>
      </w:r>
      <w:r w:rsidR="00C67677">
        <w:rPr>
          <w:rFonts w:ascii="Arial" w:hAnsi="Arial" w:cs="Arial"/>
        </w:rPr>
        <w:t xml:space="preserve"> </w:t>
      </w:r>
      <w:r w:rsidR="00B12270">
        <w:rPr>
          <w:rFonts w:ascii="Arial" w:hAnsi="Arial" w:cs="Arial"/>
        </w:rPr>
        <w:t>na pašnikih manjša kot na košenih travnikih, literatura navaja celo za 25 % manjšo sposobnost ponikanja vode pri zmerni paši v primerjavi s travnikom. Pri tem ima pomembno vlogo tudi pokritost tal s travno rušo: če je pokritost slaba, je erozije več, to pa pomeni izgubo tal z rastlinskimi hranili vred. Vplivu erozije so izrazito izpostavljeni strmi pašniki z razredčeno rušo in večjimi golimi površinami (</w:t>
      </w:r>
      <w:r w:rsidR="0076704D">
        <w:rPr>
          <w:rFonts w:ascii="Arial" w:hAnsi="Arial" w:cs="Arial"/>
        </w:rPr>
        <w:t xml:space="preserve">steze, mesta za napajanje in </w:t>
      </w:r>
      <w:proofErr w:type="spellStart"/>
      <w:r w:rsidR="0076704D">
        <w:rPr>
          <w:rFonts w:ascii="Arial" w:hAnsi="Arial" w:cs="Arial"/>
        </w:rPr>
        <w:t>dokrmljevanje</w:t>
      </w:r>
      <w:proofErr w:type="spellEnd"/>
      <w:r w:rsidR="00C67677">
        <w:rPr>
          <w:rFonts w:ascii="Arial" w:hAnsi="Arial" w:cs="Arial"/>
        </w:rPr>
        <w:t>, mesta za počivanje</w:t>
      </w:r>
      <w:r w:rsidR="0076704D">
        <w:rPr>
          <w:rFonts w:ascii="Arial" w:hAnsi="Arial" w:cs="Arial"/>
        </w:rPr>
        <w:t>).</w:t>
      </w:r>
    </w:p>
    <w:p w14:paraId="78FE38A8" w14:textId="44FC1BE6" w:rsidR="004B50A4" w:rsidRDefault="00B12270" w:rsidP="004B50A4">
      <w:pPr>
        <w:jc w:val="both"/>
        <w:rPr>
          <w:rFonts w:ascii="Arial" w:hAnsi="Arial" w:cs="Arial"/>
        </w:rPr>
      </w:pPr>
      <w:r>
        <w:rPr>
          <w:rFonts w:ascii="Arial" w:hAnsi="Arial" w:cs="Arial"/>
        </w:rPr>
        <w:t>Značilno velike poškodbe travne ruše nastanejo predvsem pri podaljšani jesenski paši, ob veliki vlažnosti tal, te poškodbe lahko pridelek v naslednjem letu zmanjšajo tudi za polovico</w:t>
      </w:r>
      <w:r w:rsidR="0076704D">
        <w:rPr>
          <w:rFonts w:ascii="Arial" w:hAnsi="Arial" w:cs="Arial"/>
        </w:rPr>
        <w:t>. Nestrokovno vodena paša lahko privede do</w:t>
      </w:r>
      <w:r w:rsidR="0076704D" w:rsidRPr="00032489">
        <w:rPr>
          <w:rFonts w:ascii="Arial" w:hAnsi="Arial" w:cs="Arial"/>
          <w:b/>
          <w:bCs/>
        </w:rPr>
        <w:t xml:space="preserve"> </w:t>
      </w:r>
      <w:proofErr w:type="spellStart"/>
      <w:r w:rsidR="0076704D" w:rsidRPr="00032489">
        <w:rPr>
          <w:rFonts w:ascii="Arial" w:hAnsi="Arial" w:cs="Arial"/>
          <w:b/>
          <w:bCs/>
        </w:rPr>
        <w:t>prepasenosti</w:t>
      </w:r>
      <w:proofErr w:type="spellEnd"/>
      <w:r w:rsidR="0076704D">
        <w:rPr>
          <w:rFonts w:ascii="Arial" w:hAnsi="Arial" w:cs="Arial"/>
        </w:rPr>
        <w:t xml:space="preserve">, pri kateri nastaja škoda na tleh in na travni ruši. Praviloma se pojavi na prevelikih čredinkah ali pri paši na celotni površini pašnika, kjer se živali pasejo predolgo. Tako najbolj okusno travo kar naprej pasejo, takoj, ko je dovolj velika jo pomulijo ali odgriznejo čim bližje tal. Rastline zato oslabijo, lahko tudi odmrejo. </w:t>
      </w:r>
      <w:proofErr w:type="spellStart"/>
      <w:r w:rsidR="0076704D">
        <w:rPr>
          <w:rFonts w:ascii="Arial" w:hAnsi="Arial" w:cs="Arial"/>
        </w:rPr>
        <w:t>Prepasenost</w:t>
      </w:r>
      <w:proofErr w:type="spellEnd"/>
      <w:r w:rsidR="0076704D">
        <w:rPr>
          <w:rFonts w:ascii="Arial" w:hAnsi="Arial" w:cs="Arial"/>
        </w:rPr>
        <w:t xml:space="preserve"> je vedno povezana tudi s prekomernim gaženjem z vsemi posledicami le-tega. Posledica je slabšanje travne ruše, ko izginjajo kvalitetne rastline, ostajajo pa tiste, ki si jih v </w:t>
      </w:r>
      <w:r w:rsidR="00032489">
        <w:rPr>
          <w:rFonts w:ascii="Arial" w:hAnsi="Arial" w:cs="Arial"/>
        </w:rPr>
        <w:t xml:space="preserve">pašni </w:t>
      </w:r>
      <w:r w:rsidR="0076704D">
        <w:rPr>
          <w:rFonts w:ascii="Arial" w:hAnsi="Arial" w:cs="Arial"/>
        </w:rPr>
        <w:t>ruši ne želimo.</w:t>
      </w:r>
    </w:p>
    <w:p w14:paraId="67B2FC0E" w14:textId="0F661EB2" w:rsidR="00452EEC" w:rsidRDefault="0076704D" w:rsidP="00452EEC">
      <w:pPr>
        <w:jc w:val="both"/>
        <w:rPr>
          <w:rFonts w:ascii="Arial" w:hAnsi="Arial" w:cs="Arial"/>
        </w:rPr>
      </w:pPr>
      <w:r>
        <w:rPr>
          <w:rFonts w:ascii="Arial" w:hAnsi="Arial" w:cs="Arial"/>
        </w:rPr>
        <w:t xml:space="preserve">Ena teh, ki se pogosto pojavlja predvsem na pašnikih, kjer se pase divjad v obori (damjaki) je </w:t>
      </w:r>
      <w:r w:rsidRPr="00452EEC">
        <w:rPr>
          <w:rFonts w:ascii="Arial" w:hAnsi="Arial" w:cs="Arial"/>
          <w:b/>
          <w:bCs/>
        </w:rPr>
        <w:t>cipresasti mleček</w:t>
      </w:r>
      <w:r w:rsidR="00452EEC">
        <w:rPr>
          <w:rFonts w:ascii="Arial" w:hAnsi="Arial" w:cs="Arial"/>
        </w:rPr>
        <w:t xml:space="preserve"> (</w:t>
      </w:r>
      <w:r w:rsidR="00452EEC" w:rsidRPr="00452EEC">
        <w:rPr>
          <w:rFonts w:ascii="Arial" w:hAnsi="Arial" w:cs="Arial"/>
          <w:i/>
          <w:iCs/>
          <w:lang w:val="en-US"/>
        </w:rPr>
        <w:t xml:space="preserve">Euphorbia </w:t>
      </w:r>
      <w:proofErr w:type="spellStart"/>
      <w:r w:rsidR="00452EEC" w:rsidRPr="00452EEC">
        <w:rPr>
          <w:rFonts w:ascii="Arial" w:hAnsi="Arial" w:cs="Arial"/>
          <w:i/>
          <w:iCs/>
          <w:lang w:val="en-US"/>
        </w:rPr>
        <w:t>cyparissias</w:t>
      </w:r>
      <w:proofErr w:type="spellEnd"/>
      <w:r w:rsidR="00452EEC">
        <w:rPr>
          <w:rFonts w:ascii="Arial" w:hAnsi="Arial" w:cs="Arial"/>
          <w:lang w:val="en-US"/>
        </w:rPr>
        <w:t xml:space="preserve">). </w:t>
      </w:r>
      <w:r w:rsidR="00452EEC" w:rsidRPr="00452EEC">
        <w:rPr>
          <w:rFonts w:ascii="Arial" w:hAnsi="Arial" w:cs="Arial"/>
        </w:rPr>
        <w:t>Pojavlja se na ekstenzivnih</w:t>
      </w:r>
      <w:r w:rsidR="00452EEC" w:rsidRPr="00452EEC">
        <w:rPr>
          <w:rFonts w:ascii="Arial" w:hAnsi="Arial" w:cs="Arial"/>
          <w:lang w:val="en-US"/>
        </w:rPr>
        <w:t xml:space="preserve"> </w:t>
      </w:r>
      <w:r w:rsidR="00452EEC" w:rsidRPr="00452EEC">
        <w:rPr>
          <w:rFonts w:ascii="Arial" w:hAnsi="Arial" w:cs="Arial"/>
        </w:rPr>
        <w:t>travnikih in pašnikih</w:t>
      </w:r>
      <w:r w:rsidR="00EA0B3E">
        <w:rPr>
          <w:rFonts w:ascii="Arial" w:hAnsi="Arial" w:cs="Arial"/>
        </w:rPr>
        <w:t xml:space="preserve">, ki so </w:t>
      </w:r>
      <w:r w:rsidR="00452EEC" w:rsidRPr="00452EEC">
        <w:rPr>
          <w:rFonts w:ascii="Arial" w:hAnsi="Arial" w:cs="Arial"/>
        </w:rPr>
        <w:t>sušni in slabo preskrbljeni s hranili</w:t>
      </w:r>
      <w:r w:rsidR="00452EEC" w:rsidRPr="00452EEC">
        <w:rPr>
          <w:rFonts w:ascii="Arial" w:hAnsi="Arial" w:cs="Arial"/>
        </w:rPr>
        <w:t>. Gre za d</w:t>
      </w:r>
      <w:r w:rsidR="00452EEC" w:rsidRPr="00452EEC">
        <w:rPr>
          <w:rFonts w:ascii="Arial" w:hAnsi="Arial" w:cs="Arial"/>
        </w:rPr>
        <w:t>o 0,5 m visok</w:t>
      </w:r>
      <w:r w:rsidR="00452EEC" w:rsidRPr="00452EEC">
        <w:rPr>
          <w:rFonts w:ascii="Arial" w:hAnsi="Arial" w:cs="Arial"/>
        </w:rPr>
        <w:t>o rastlino</w:t>
      </w:r>
      <w:r w:rsidR="00452EEC" w:rsidRPr="00452EEC">
        <w:rPr>
          <w:rFonts w:ascii="Arial" w:hAnsi="Arial" w:cs="Arial"/>
        </w:rPr>
        <w:t xml:space="preserve">, </w:t>
      </w:r>
      <w:r w:rsidR="00452EEC" w:rsidRPr="00452EEC">
        <w:rPr>
          <w:rFonts w:ascii="Arial" w:hAnsi="Arial" w:cs="Arial"/>
        </w:rPr>
        <w:t xml:space="preserve">ki ima </w:t>
      </w:r>
      <w:r w:rsidR="00452EEC" w:rsidRPr="00452EEC">
        <w:rPr>
          <w:rFonts w:ascii="Arial" w:hAnsi="Arial" w:cs="Arial"/>
        </w:rPr>
        <w:t>kobulasto socvetje, ki je sprva zeleno-rumeno</w:t>
      </w:r>
      <w:r w:rsidR="00452EEC" w:rsidRPr="00452EEC">
        <w:rPr>
          <w:rFonts w:ascii="Arial" w:hAnsi="Arial" w:cs="Arial"/>
        </w:rPr>
        <w:t xml:space="preserve"> in</w:t>
      </w:r>
      <w:r w:rsidR="00452EEC" w:rsidRPr="00452EEC">
        <w:rPr>
          <w:rFonts w:ascii="Arial" w:hAnsi="Arial" w:cs="Arial"/>
        </w:rPr>
        <w:t xml:space="preserve"> do jeseni pordeči</w:t>
      </w:r>
      <w:r w:rsidR="00452EEC" w:rsidRPr="00452EEC">
        <w:rPr>
          <w:rFonts w:ascii="Arial" w:hAnsi="Arial" w:cs="Arial"/>
        </w:rPr>
        <w:t>. Ima z</w:t>
      </w:r>
      <w:r w:rsidR="00452EEC" w:rsidRPr="00452EEC">
        <w:rPr>
          <w:rFonts w:ascii="Arial" w:hAnsi="Arial" w:cs="Arial"/>
        </w:rPr>
        <w:t>elo razvit</w:t>
      </w:r>
      <w:r w:rsidR="00452EEC" w:rsidRPr="00452EEC">
        <w:rPr>
          <w:rFonts w:ascii="Arial" w:hAnsi="Arial" w:cs="Arial"/>
        </w:rPr>
        <w:t xml:space="preserve">e </w:t>
      </w:r>
      <w:proofErr w:type="spellStart"/>
      <w:r w:rsidR="00452EEC" w:rsidRPr="00452EEC">
        <w:rPr>
          <w:rFonts w:ascii="Arial" w:hAnsi="Arial" w:cs="Arial"/>
        </w:rPr>
        <w:t>rizom</w:t>
      </w:r>
      <w:r w:rsidR="00452EEC" w:rsidRPr="00452EEC">
        <w:rPr>
          <w:rFonts w:ascii="Arial" w:hAnsi="Arial" w:cs="Arial"/>
        </w:rPr>
        <w:t>e</w:t>
      </w:r>
      <w:proofErr w:type="spellEnd"/>
      <w:r w:rsidR="00452EEC" w:rsidRPr="00452EEC">
        <w:rPr>
          <w:rFonts w:ascii="Arial" w:hAnsi="Arial" w:cs="Arial"/>
        </w:rPr>
        <w:t>, iz katerih rastejo nove rastline</w:t>
      </w:r>
      <w:r w:rsidR="00452EEC" w:rsidRPr="00452EEC">
        <w:rPr>
          <w:rFonts w:ascii="Arial" w:hAnsi="Arial" w:cs="Arial"/>
        </w:rPr>
        <w:t xml:space="preserve">. </w:t>
      </w:r>
      <w:r w:rsidR="00452EEC" w:rsidRPr="00452EEC">
        <w:rPr>
          <w:rFonts w:ascii="Arial" w:hAnsi="Arial" w:cs="Arial"/>
        </w:rPr>
        <w:t>Seme prenašajo tudi mravlje!</w:t>
      </w:r>
      <w:r w:rsidR="00452EEC" w:rsidRPr="00452EEC">
        <w:rPr>
          <w:rFonts w:ascii="Arial" w:hAnsi="Arial" w:cs="Arial"/>
        </w:rPr>
        <w:t xml:space="preserve"> Obstaja v</w:t>
      </w:r>
      <w:r w:rsidR="00452EEC" w:rsidRPr="00452EEC">
        <w:rPr>
          <w:rFonts w:ascii="Arial" w:hAnsi="Arial" w:cs="Arial"/>
        </w:rPr>
        <w:t xml:space="preserve">eč vrst </w:t>
      </w:r>
      <w:r w:rsidR="00452EEC" w:rsidRPr="00452EEC">
        <w:rPr>
          <w:rFonts w:ascii="Arial" w:hAnsi="Arial" w:cs="Arial"/>
        </w:rPr>
        <w:t xml:space="preserve">mlečkov </w:t>
      </w:r>
      <w:r w:rsidR="00452EEC" w:rsidRPr="00452EEC">
        <w:rPr>
          <w:rFonts w:ascii="Arial" w:hAnsi="Arial" w:cs="Arial"/>
        </w:rPr>
        <w:t>– vsi so strupeni!</w:t>
      </w:r>
      <w:r w:rsidR="00452EEC" w:rsidRPr="00452EEC">
        <w:rPr>
          <w:rFonts w:ascii="Arial" w:hAnsi="Arial" w:cs="Arial"/>
        </w:rPr>
        <w:t xml:space="preserve"> Ob s</w:t>
      </w:r>
      <w:r w:rsidR="00452EEC" w:rsidRPr="00452EEC">
        <w:rPr>
          <w:rFonts w:ascii="Arial" w:hAnsi="Arial" w:cs="Arial"/>
        </w:rPr>
        <w:t>tik</w:t>
      </w:r>
      <w:r w:rsidR="00452EEC" w:rsidRPr="00452EEC">
        <w:rPr>
          <w:rFonts w:ascii="Arial" w:hAnsi="Arial" w:cs="Arial"/>
        </w:rPr>
        <w:t>u</w:t>
      </w:r>
      <w:r w:rsidR="00452EEC" w:rsidRPr="00452EEC">
        <w:rPr>
          <w:rFonts w:ascii="Arial" w:hAnsi="Arial" w:cs="Arial"/>
        </w:rPr>
        <w:t xml:space="preserve"> s kožo </w:t>
      </w:r>
      <w:r w:rsidR="00452EEC" w:rsidRPr="00452EEC">
        <w:rPr>
          <w:rFonts w:ascii="Arial" w:hAnsi="Arial" w:cs="Arial"/>
        </w:rPr>
        <w:t xml:space="preserve">se pojavi </w:t>
      </w:r>
      <w:r w:rsidR="00452EEC" w:rsidRPr="00452EEC">
        <w:rPr>
          <w:rFonts w:ascii="Arial" w:hAnsi="Arial" w:cs="Arial"/>
        </w:rPr>
        <w:t>dermatitis (vnetja z mehurji)</w:t>
      </w:r>
      <w:r w:rsidR="00452EEC" w:rsidRPr="00452EEC">
        <w:rPr>
          <w:rFonts w:ascii="Arial" w:hAnsi="Arial" w:cs="Arial"/>
        </w:rPr>
        <w:t xml:space="preserve">. </w:t>
      </w:r>
      <w:r w:rsidR="00452EEC" w:rsidRPr="00452EEC">
        <w:rPr>
          <w:rFonts w:ascii="Arial" w:hAnsi="Arial" w:cs="Arial"/>
        </w:rPr>
        <w:t>Mleček</w:t>
      </w:r>
      <w:r w:rsidR="00452EEC" w:rsidRPr="00452EEC">
        <w:rPr>
          <w:rFonts w:ascii="Arial" w:hAnsi="Arial" w:cs="Arial"/>
        </w:rPr>
        <w:t xml:space="preserve">, ki se nahaja v steblu, </w:t>
      </w:r>
      <w:r w:rsidR="00452EEC" w:rsidRPr="00452EEC">
        <w:rPr>
          <w:rFonts w:ascii="Arial" w:hAnsi="Arial" w:cs="Arial"/>
        </w:rPr>
        <w:t>vsebuje alkaloide in glikozide</w:t>
      </w:r>
      <w:r w:rsidR="00452EEC" w:rsidRPr="00452EEC">
        <w:rPr>
          <w:rFonts w:ascii="Arial" w:hAnsi="Arial" w:cs="Arial"/>
        </w:rPr>
        <w:t xml:space="preserve">. </w:t>
      </w:r>
      <w:r w:rsidR="00452EEC" w:rsidRPr="00452EEC">
        <w:rPr>
          <w:rFonts w:ascii="Arial" w:hAnsi="Arial" w:cs="Arial"/>
        </w:rPr>
        <w:t>Večina živali se jim na paši izogiba</w:t>
      </w:r>
      <w:r w:rsidR="00452EEC" w:rsidRPr="00452EEC">
        <w:rPr>
          <w:rFonts w:ascii="Arial" w:hAnsi="Arial" w:cs="Arial"/>
        </w:rPr>
        <w:t>,</w:t>
      </w:r>
      <w:r w:rsidR="00452EEC" w:rsidRPr="00452EEC">
        <w:rPr>
          <w:rFonts w:ascii="Arial" w:hAnsi="Arial" w:cs="Arial"/>
        </w:rPr>
        <w:t xml:space="preserve"> zato se hitro širijo!</w:t>
      </w:r>
      <w:r w:rsidR="00452EEC">
        <w:rPr>
          <w:rFonts w:ascii="Arial" w:hAnsi="Arial" w:cs="Arial"/>
        </w:rPr>
        <w:t xml:space="preserve"> Toksičnost se zmanjša s sušenjem. Če jih govedo, konji ali prašiči zaužijejo v večjih količinah, povzročajo bruhanje, krče, driske,… Zanimivo je, da mlečki niso strupeni za koze.</w:t>
      </w:r>
    </w:p>
    <w:p w14:paraId="3BEE7845" w14:textId="77777777" w:rsidR="00C67677" w:rsidRDefault="00EA0B3E" w:rsidP="004B50A4">
      <w:pPr>
        <w:jc w:val="both"/>
        <w:rPr>
          <w:rFonts w:ascii="Arial" w:hAnsi="Arial" w:cs="Arial"/>
        </w:rPr>
      </w:pPr>
      <w:r>
        <w:rPr>
          <w:rFonts w:ascii="Arial" w:hAnsi="Arial" w:cs="Arial"/>
        </w:rPr>
        <w:lastRenderedPageBreak/>
        <w:t xml:space="preserve">Poleg mlečka se na pašnikih </w:t>
      </w:r>
      <w:r w:rsidR="00C67677">
        <w:rPr>
          <w:rFonts w:ascii="Arial" w:hAnsi="Arial" w:cs="Arial"/>
        </w:rPr>
        <w:t>lahko</w:t>
      </w:r>
      <w:r>
        <w:rPr>
          <w:rFonts w:ascii="Arial" w:hAnsi="Arial" w:cs="Arial"/>
        </w:rPr>
        <w:t xml:space="preserve"> pojavlja</w:t>
      </w:r>
      <w:r w:rsidR="00C67677">
        <w:rPr>
          <w:rFonts w:ascii="Arial" w:hAnsi="Arial" w:cs="Arial"/>
        </w:rPr>
        <w:t>jo tudi</w:t>
      </w:r>
      <w:r>
        <w:rPr>
          <w:rFonts w:ascii="Arial" w:hAnsi="Arial" w:cs="Arial"/>
        </w:rPr>
        <w:t xml:space="preserve"> </w:t>
      </w:r>
      <w:r w:rsidR="00C67677">
        <w:rPr>
          <w:rFonts w:ascii="Arial" w:hAnsi="Arial" w:cs="Arial"/>
        </w:rPr>
        <w:t xml:space="preserve">navadno ločje, </w:t>
      </w:r>
      <w:r>
        <w:rPr>
          <w:rFonts w:ascii="Arial" w:hAnsi="Arial" w:cs="Arial"/>
        </w:rPr>
        <w:t>volk, orlova praprot, močvirska preslica,</w:t>
      </w:r>
      <w:r w:rsidR="00C67677">
        <w:rPr>
          <w:rFonts w:ascii="Arial" w:hAnsi="Arial" w:cs="Arial"/>
        </w:rPr>
        <w:t xml:space="preserve"> bela čmerika, rušnata mastnica in podobno. </w:t>
      </w:r>
    </w:p>
    <w:p w14:paraId="23845FB1" w14:textId="250495AB" w:rsidR="0076704D" w:rsidRPr="00C67677" w:rsidRDefault="00C67677" w:rsidP="004B50A4">
      <w:pPr>
        <w:jc w:val="both"/>
        <w:rPr>
          <w:rFonts w:ascii="Arial" w:hAnsi="Arial" w:cs="Arial"/>
          <w:b/>
          <w:bCs/>
        </w:rPr>
      </w:pPr>
      <w:r w:rsidRPr="00C67677">
        <w:rPr>
          <w:rFonts w:ascii="Arial" w:hAnsi="Arial" w:cs="Arial"/>
          <w:b/>
          <w:bCs/>
        </w:rPr>
        <w:t>Za zatiranje vseh teh neželenih rastlin se priporočajo naslednji ukrepi</w:t>
      </w:r>
      <w:r>
        <w:rPr>
          <w:rFonts w:ascii="Arial" w:hAnsi="Arial" w:cs="Arial"/>
          <w:b/>
          <w:bCs/>
        </w:rPr>
        <w:t>:</w:t>
      </w:r>
    </w:p>
    <w:p w14:paraId="792C3D07" w14:textId="705D166D" w:rsidR="00C67677" w:rsidRDefault="00C67677" w:rsidP="00C67677">
      <w:pPr>
        <w:pStyle w:val="Odstavekseznama"/>
        <w:numPr>
          <w:ilvl w:val="0"/>
          <w:numId w:val="2"/>
        </w:numPr>
        <w:jc w:val="both"/>
        <w:rPr>
          <w:rFonts w:ascii="Arial" w:hAnsi="Arial" w:cs="Arial"/>
        </w:rPr>
      </w:pPr>
      <w:r>
        <w:rPr>
          <w:rFonts w:ascii="Arial" w:hAnsi="Arial" w:cs="Arial"/>
        </w:rPr>
        <w:t>Ureditev odvodnjavanja, če je to potrebno.</w:t>
      </w:r>
    </w:p>
    <w:p w14:paraId="5843A871" w14:textId="6C7EEB7D" w:rsidR="00C67677" w:rsidRDefault="00C67677" w:rsidP="00C67677">
      <w:pPr>
        <w:pStyle w:val="Odstavekseznama"/>
        <w:numPr>
          <w:ilvl w:val="0"/>
          <w:numId w:val="2"/>
        </w:numPr>
        <w:jc w:val="both"/>
        <w:rPr>
          <w:rFonts w:ascii="Arial" w:hAnsi="Arial" w:cs="Arial"/>
        </w:rPr>
      </w:pPr>
      <w:r>
        <w:rPr>
          <w:rFonts w:ascii="Arial" w:hAnsi="Arial" w:cs="Arial"/>
        </w:rPr>
        <w:t>Analiza tal</w:t>
      </w:r>
      <w:r w:rsidR="00032489">
        <w:rPr>
          <w:rFonts w:ascii="Arial" w:hAnsi="Arial" w:cs="Arial"/>
        </w:rPr>
        <w:t>, ki mu sledi</w:t>
      </w:r>
      <w:r>
        <w:rPr>
          <w:rFonts w:ascii="Arial" w:hAnsi="Arial" w:cs="Arial"/>
        </w:rPr>
        <w:t xml:space="preserve"> gnojenje za nadomestitev manjkajočih hranil v tleh</w:t>
      </w:r>
      <w:r w:rsidR="00032489">
        <w:rPr>
          <w:rFonts w:ascii="Arial" w:hAnsi="Arial" w:cs="Arial"/>
        </w:rPr>
        <w:t xml:space="preserve"> </w:t>
      </w:r>
      <w:r w:rsidR="00032489">
        <w:rPr>
          <w:rFonts w:ascii="Arial" w:hAnsi="Arial" w:cs="Arial"/>
        </w:rPr>
        <w:t>(fosfor, kalij)</w:t>
      </w:r>
      <w:r>
        <w:rPr>
          <w:rFonts w:ascii="Arial" w:hAnsi="Arial" w:cs="Arial"/>
        </w:rPr>
        <w:t>.</w:t>
      </w:r>
    </w:p>
    <w:p w14:paraId="7D896BE1" w14:textId="2E9DA512" w:rsidR="00C67677" w:rsidRDefault="00C67677" w:rsidP="00C67677">
      <w:pPr>
        <w:pStyle w:val="Odstavekseznama"/>
        <w:numPr>
          <w:ilvl w:val="0"/>
          <w:numId w:val="2"/>
        </w:numPr>
        <w:jc w:val="both"/>
        <w:rPr>
          <w:rFonts w:ascii="Arial" w:hAnsi="Arial" w:cs="Arial"/>
        </w:rPr>
      </w:pPr>
      <w:r>
        <w:rPr>
          <w:rFonts w:ascii="Arial" w:hAnsi="Arial" w:cs="Arial"/>
        </w:rPr>
        <w:t>Apn</w:t>
      </w:r>
      <w:r w:rsidR="00032489">
        <w:rPr>
          <w:rFonts w:ascii="Arial" w:hAnsi="Arial" w:cs="Arial"/>
        </w:rPr>
        <w:t>e</w:t>
      </w:r>
      <w:r>
        <w:rPr>
          <w:rFonts w:ascii="Arial" w:hAnsi="Arial" w:cs="Arial"/>
        </w:rPr>
        <w:t>nje</w:t>
      </w:r>
      <w:r w:rsidR="00032489">
        <w:rPr>
          <w:rFonts w:ascii="Arial" w:hAnsi="Arial" w:cs="Arial"/>
        </w:rPr>
        <w:t xml:space="preserve"> s CaCO</w:t>
      </w:r>
      <w:r w:rsidR="00032489" w:rsidRPr="00032489">
        <w:rPr>
          <w:rFonts w:ascii="Arial" w:hAnsi="Arial" w:cs="Arial"/>
          <w:vertAlign w:val="subscript"/>
        </w:rPr>
        <w:t>3</w:t>
      </w:r>
      <w:r>
        <w:rPr>
          <w:rFonts w:ascii="Arial" w:hAnsi="Arial" w:cs="Arial"/>
        </w:rPr>
        <w:t>, če so tla prekisla.</w:t>
      </w:r>
    </w:p>
    <w:p w14:paraId="204D627E" w14:textId="51BA78A2" w:rsidR="00C67677" w:rsidRDefault="00C67677" w:rsidP="00C67677">
      <w:pPr>
        <w:pStyle w:val="Odstavekseznama"/>
        <w:numPr>
          <w:ilvl w:val="0"/>
          <w:numId w:val="2"/>
        </w:numPr>
        <w:jc w:val="both"/>
        <w:rPr>
          <w:rFonts w:ascii="Arial" w:hAnsi="Arial" w:cs="Arial"/>
        </w:rPr>
      </w:pPr>
      <w:r>
        <w:rPr>
          <w:rFonts w:ascii="Arial" w:hAnsi="Arial" w:cs="Arial"/>
        </w:rPr>
        <w:t>Rahljanje tal s prezračevalnikom.</w:t>
      </w:r>
    </w:p>
    <w:p w14:paraId="7B9A4D3A" w14:textId="4D4DF21A" w:rsidR="00C67677" w:rsidRDefault="00C67677" w:rsidP="00C67677">
      <w:pPr>
        <w:pStyle w:val="Odstavekseznama"/>
        <w:numPr>
          <w:ilvl w:val="0"/>
          <w:numId w:val="2"/>
        </w:numPr>
        <w:jc w:val="both"/>
        <w:rPr>
          <w:rFonts w:ascii="Arial" w:hAnsi="Arial" w:cs="Arial"/>
        </w:rPr>
      </w:pPr>
      <w:r>
        <w:rPr>
          <w:rFonts w:ascii="Arial" w:hAnsi="Arial" w:cs="Arial"/>
        </w:rPr>
        <w:t>Čistilna košnja vsaj enkrat letno, še bolje večkrat in v živo.</w:t>
      </w:r>
    </w:p>
    <w:p w14:paraId="06C452A6" w14:textId="1554B667" w:rsidR="00C67677" w:rsidRDefault="00C67677" w:rsidP="00C67677">
      <w:pPr>
        <w:pStyle w:val="Odstavekseznama"/>
        <w:numPr>
          <w:ilvl w:val="0"/>
          <w:numId w:val="2"/>
        </w:numPr>
        <w:jc w:val="both"/>
        <w:rPr>
          <w:rFonts w:ascii="Arial" w:hAnsi="Arial" w:cs="Arial"/>
        </w:rPr>
      </w:pPr>
      <w:r>
        <w:rPr>
          <w:rFonts w:ascii="Arial" w:hAnsi="Arial" w:cs="Arial"/>
        </w:rPr>
        <w:t>Mehanično odstranjevanje (puljenje), pri čemer je obvezna uporaba rokavic, kadar gre za strupene rastline.</w:t>
      </w:r>
    </w:p>
    <w:p w14:paraId="2B8CF24A" w14:textId="495258B6" w:rsidR="00C67677" w:rsidRDefault="00C67677" w:rsidP="00C67677">
      <w:pPr>
        <w:pStyle w:val="Odstavekseznama"/>
        <w:numPr>
          <w:ilvl w:val="0"/>
          <w:numId w:val="2"/>
        </w:numPr>
        <w:jc w:val="both"/>
        <w:rPr>
          <w:rFonts w:ascii="Arial" w:hAnsi="Arial" w:cs="Arial"/>
        </w:rPr>
      </w:pPr>
      <w:r>
        <w:rPr>
          <w:rFonts w:ascii="Arial" w:hAnsi="Arial" w:cs="Arial"/>
        </w:rPr>
        <w:t xml:space="preserve">Včasih se priporoča za pašo uporabiti tudi koze, ki pojedo rastline, ki jih ostale </w:t>
      </w:r>
      <w:proofErr w:type="spellStart"/>
      <w:r>
        <w:rPr>
          <w:rFonts w:ascii="Arial" w:hAnsi="Arial" w:cs="Arial"/>
        </w:rPr>
        <w:t>rejne</w:t>
      </w:r>
      <w:proofErr w:type="spellEnd"/>
      <w:r>
        <w:rPr>
          <w:rFonts w:ascii="Arial" w:hAnsi="Arial" w:cs="Arial"/>
        </w:rPr>
        <w:t xml:space="preserve"> živali ne pojedo.</w:t>
      </w:r>
    </w:p>
    <w:p w14:paraId="5DE2C585" w14:textId="779F513C" w:rsidR="00C67677" w:rsidRDefault="00C67677" w:rsidP="00C67677">
      <w:pPr>
        <w:pStyle w:val="Odstavekseznama"/>
        <w:numPr>
          <w:ilvl w:val="0"/>
          <w:numId w:val="2"/>
        </w:numPr>
        <w:jc w:val="both"/>
        <w:rPr>
          <w:rFonts w:ascii="Arial" w:hAnsi="Arial" w:cs="Arial"/>
        </w:rPr>
      </w:pPr>
      <w:r>
        <w:rPr>
          <w:rFonts w:ascii="Arial" w:hAnsi="Arial" w:cs="Arial"/>
        </w:rPr>
        <w:t>Lokalna uporaba totalnega herbicida.</w:t>
      </w:r>
    </w:p>
    <w:p w14:paraId="2DBBE6AE" w14:textId="24D709D5" w:rsidR="00C67677" w:rsidRDefault="00C67677" w:rsidP="00C67677">
      <w:pPr>
        <w:pStyle w:val="Odstavekseznama"/>
        <w:numPr>
          <w:ilvl w:val="0"/>
          <w:numId w:val="2"/>
        </w:numPr>
        <w:jc w:val="both"/>
        <w:rPr>
          <w:rFonts w:ascii="Arial" w:hAnsi="Arial" w:cs="Arial"/>
        </w:rPr>
      </w:pPr>
      <w:r>
        <w:rPr>
          <w:rFonts w:ascii="Arial" w:hAnsi="Arial" w:cs="Arial"/>
        </w:rPr>
        <w:t>Setev travno-deteljnih mešanic na prazna mesta v ruši.</w:t>
      </w:r>
    </w:p>
    <w:p w14:paraId="016BA20D" w14:textId="5EC328D5" w:rsidR="00C67677" w:rsidRDefault="00C67677" w:rsidP="00C67677">
      <w:pPr>
        <w:pStyle w:val="Odstavekseznama"/>
        <w:numPr>
          <w:ilvl w:val="0"/>
          <w:numId w:val="2"/>
        </w:numPr>
        <w:jc w:val="both"/>
        <w:rPr>
          <w:rFonts w:ascii="Arial" w:hAnsi="Arial" w:cs="Arial"/>
        </w:rPr>
      </w:pPr>
      <w:r w:rsidRPr="00C67677">
        <w:rPr>
          <w:rFonts w:ascii="Arial" w:hAnsi="Arial" w:cs="Arial"/>
          <w:u w:val="single"/>
        </w:rPr>
        <w:t>In še najpomembnejše</w:t>
      </w:r>
      <w:r>
        <w:rPr>
          <w:rFonts w:ascii="Arial" w:hAnsi="Arial" w:cs="Arial"/>
        </w:rPr>
        <w:t>: strokovna, razmeram prilagojena pašna raba.</w:t>
      </w:r>
    </w:p>
    <w:p w14:paraId="0FF935A6" w14:textId="7AFD1427" w:rsidR="00184C23" w:rsidRDefault="00184C23" w:rsidP="00184C23">
      <w:pPr>
        <w:jc w:val="both"/>
        <w:rPr>
          <w:rFonts w:ascii="Arial" w:hAnsi="Arial" w:cs="Arial"/>
        </w:rPr>
      </w:pPr>
      <w:r>
        <w:rPr>
          <w:rFonts w:ascii="Arial" w:hAnsi="Arial" w:cs="Arial"/>
        </w:rPr>
        <w:t>Vsi ti ukrepi delujejo na dolgi rok, zato le potrpežljivo pristopite k delu, saj bo imel tudi končni rezultat – urejen pašnik - dolgo življenjsko dobo.</w:t>
      </w:r>
    </w:p>
    <w:p w14:paraId="11767A85" w14:textId="068034CD" w:rsidR="00184C23" w:rsidRDefault="00184C23" w:rsidP="00184C23">
      <w:pPr>
        <w:jc w:val="both"/>
        <w:rPr>
          <w:rFonts w:ascii="Arial" w:hAnsi="Arial" w:cs="Arial"/>
        </w:rPr>
      </w:pPr>
      <w:r>
        <w:rPr>
          <w:rFonts w:ascii="Arial" w:hAnsi="Arial" w:cs="Arial"/>
        </w:rPr>
        <w:t>Literatura je na voljo pri avtorici.</w:t>
      </w:r>
    </w:p>
    <w:p w14:paraId="785075AC" w14:textId="77777777" w:rsidR="00184C23" w:rsidRDefault="00184C23" w:rsidP="00184C23">
      <w:pPr>
        <w:jc w:val="both"/>
        <w:rPr>
          <w:rFonts w:ascii="Arial" w:hAnsi="Arial" w:cs="Arial"/>
        </w:rPr>
      </w:pPr>
    </w:p>
    <w:p w14:paraId="5FC1189E" w14:textId="77777777" w:rsidR="00184C23" w:rsidRDefault="00184C23" w:rsidP="00184C23">
      <w:pPr>
        <w:jc w:val="both"/>
        <w:rPr>
          <w:rFonts w:ascii="Arial" w:hAnsi="Arial" w:cs="Arial"/>
        </w:rPr>
      </w:pPr>
    </w:p>
    <w:p w14:paraId="0439CAF2" w14:textId="185405CC" w:rsidR="00184C23" w:rsidRDefault="00184C23" w:rsidP="00184C23">
      <w:pPr>
        <w:jc w:val="right"/>
        <w:rPr>
          <w:rFonts w:ascii="Arial" w:hAnsi="Arial" w:cs="Arial"/>
        </w:rPr>
      </w:pPr>
      <w:r>
        <w:rPr>
          <w:rFonts w:ascii="Arial" w:hAnsi="Arial" w:cs="Arial"/>
        </w:rPr>
        <w:t>Andreja Marguč Kavc</w:t>
      </w:r>
    </w:p>
    <w:p w14:paraId="42944C3C" w14:textId="7E049971" w:rsidR="00184C23" w:rsidRDefault="00184C23" w:rsidP="00184C23">
      <w:pPr>
        <w:jc w:val="right"/>
        <w:rPr>
          <w:rFonts w:ascii="Arial" w:hAnsi="Arial" w:cs="Arial"/>
        </w:rPr>
      </w:pPr>
      <w:r>
        <w:rPr>
          <w:rFonts w:ascii="Arial" w:hAnsi="Arial" w:cs="Arial"/>
        </w:rPr>
        <w:t>Specialistka za travništvo in pašništvo</w:t>
      </w:r>
    </w:p>
    <w:p w14:paraId="2A002C09" w14:textId="77777777" w:rsidR="00184C23" w:rsidRDefault="00184C23" w:rsidP="00184C23">
      <w:pPr>
        <w:jc w:val="right"/>
        <w:rPr>
          <w:rFonts w:ascii="Arial" w:hAnsi="Arial" w:cs="Arial"/>
        </w:rPr>
      </w:pPr>
    </w:p>
    <w:p w14:paraId="5C86F263" w14:textId="77777777" w:rsidR="00184C23" w:rsidRDefault="00184C23" w:rsidP="00184C23">
      <w:pPr>
        <w:rPr>
          <w:rFonts w:ascii="Arial" w:hAnsi="Arial" w:cs="Arial"/>
        </w:rPr>
      </w:pPr>
      <w:r>
        <w:rPr>
          <w:rFonts w:ascii="Arial" w:hAnsi="Arial" w:cs="Arial"/>
        </w:rPr>
        <w:t>Še nekaj fotografij neželenih zeli:</w:t>
      </w:r>
    </w:p>
    <w:p w14:paraId="2937DB23" w14:textId="77777777" w:rsidR="00184C23" w:rsidRDefault="00184C23" w:rsidP="00184C23">
      <w:pPr>
        <w:rPr>
          <w:rFonts w:ascii="Arial" w:hAnsi="Arial" w:cs="Arial"/>
        </w:rPr>
      </w:pPr>
    </w:p>
    <w:p w14:paraId="1D7E7364" w14:textId="77777777" w:rsidR="00184C23" w:rsidRDefault="00184C23" w:rsidP="00184C23">
      <w:pPr>
        <w:rPr>
          <w:rFonts w:ascii="Arial" w:hAnsi="Arial" w:cs="Arial"/>
        </w:rPr>
      </w:pPr>
    </w:p>
    <w:p w14:paraId="6396C9A6" w14:textId="77777777" w:rsidR="00184C23" w:rsidRDefault="00184C23" w:rsidP="00184C23">
      <w:pPr>
        <w:rPr>
          <w:rFonts w:ascii="Arial" w:hAnsi="Arial" w:cs="Arial"/>
        </w:rPr>
      </w:pPr>
    </w:p>
    <w:p w14:paraId="0E50C76A" w14:textId="77777777" w:rsidR="00184C23" w:rsidRDefault="00184C23" w:rsidP="00184C23">
      <w:pPr>
        <w:rPr>
          <w:rFonts w:ascii="Arial" w:hAnsi="Arial" w:cs="Arial"/>
        </w:rPr>
      </w:pPr>
    </w:p>
    <w:p w14:paraId="0EBEB60E" w14:textId="77777777" w:rsidR="00184C23" w:rsidRDefault="00184C23" w:rsidP="00184C23">
      <w:pPr>
        <w:rPr>
          <w:rFonts w:ascii="Arial" w:hAnsi="Arial" w:cs="Arial"/>
        </w:rPr>
      </w:pPr>
    </w:p>
    <w:p w14:paraId="4C780163" w14:textId="77777777" w:rsidR="00184C23" w:rsidRDefault="00184C23" w:rsidP="00184C23">
      <w:pPr>
        <w:rPr>
          <w:rFonts w:ascii="Arial" w:hAnsi="Arial" w:cs="Arial"/>
        </w:rPr>
      </w:pPr>
    </w:p>
    <w:p w14:paraId="75184AC0" w14:textId="77777777" w:rsidR="00184C23" w:rsidRDefault="00184C23" w:rsidP="00184C23">
      <w:pPr>
        <w:rPr>
          <w:rFonts w:ascii="Arial" w:hAnsi="Arial" w:cs="Arial"/>
        </w:rPr>
      </w:pPr>
    </w:p>
    <w:p w14:paraId="410830B2" w14:textId="77777777" w:rsidR="00184C23" w:rsidRDefault="00184C23" w:rsidP="00184C23">
      <w:pPr>
        <w:rPr>
          <w:rFonts w:ascii="Arial" w:hAnsi="Arial" w:cs="Arial"/>
        </w:rPr>
      </w:pPr>
    </w:p>
    <w:p w14:paraId="41742214" w14:textId="77777777" w:rsidR="00184C23" w:rsidRDefault="00184C23" w:rsidP="00184C23">
      <w:pPr>
        <w:rPr>
          <w:rFonts w:ascii="Arial" w:hAnsi="Arial" w:cs="Arial"/>
        </w:rPr>
      </w:pPr>
    </w:p>
    <w:p w14:paraId="647649A5" w14:textId="7240F7ED" w:rsidR="00184C23" w:rsidRDefault="00184C23" w:rsidP="00184C23">
      <w:pPr>
        <w:rPr>
          <w:rFonts w:ascii="Arial" w:hAnsi="Arial" w:cs="Arial"/>
        </w:rPr>
      </w:pPr>
      <w:r>
        <w:rPr>
          <w:rFonts w:ascii="Arial" w:hAnsi="Arial" w:cs="Arial"/>
        </w:rPr>
        <w:lastRenderedPageBreak/>
        <w:t>Cipresasti mleček</w:t>
      </w:r>
    </w:p>
    <w:p w14:paraId="076264A9" w14:textId="6A966AA8" w:rsidR="00184C23" w:rsidRDefault="00184C23" w:rsidP="00184C23">
      <w:pPr>
        <w:rPr>
          <w:rFonts w:ascii="Arial" w:hAnsi="Arial" w:cs="Arial"/>
        </w:rPr>
      </w:pPr>
      <w:r w:rsidRPr="00184C23">
        <w:rPr>
          <w:rFonts w:ascii="Arial" w:hAnsi="Arial" w:cs="Arial"/>
        </w:rPr>
        <w:drawing>
          <wp:inline distT="0" distB="0" distL="0" distR="0" wp14:anchorId="2786A68B" wp14:editId="7980D048">
            <wp:extent cx="4103590" cy="3323761"/>
            <wp:effectExtent l="8890" t="0" r="1270" b="1270"/>
            <wp:docPr id="5" name="Označba mesta vsebine 5" descr="Slika, ki vsebuje besede rastlina, na prostem, travniško cvetje, polgrmasta rastlina&#10;&#10;Opis je samodejno ustvarjen">
              <a:extLst xmlns:a="http://schemas.openxmlformats.org/drawingml/2006/main">
                <a:ext uri="{FF2B5EF4-FFF2-40B4-BE49-F238E27FC236}">
                  <a16:creationId xmlns:a16="http://schemas.microsoft.com/office/drawing/2014/main" id="{4AB5FA31-9EB1-9FA8-AA23-0F07ADBB73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Označba mesta vsebine 5" descr="Slika, ki vsebuje besede rastlina, na prostem, travniško cvetje, polgrmasta rastlina&#10;&#10;Opis je samodejno ustvarjen">
                      <a:extLst>
                        <a:ext uri="{FF2B5EF4-FFF2-40B4-BE49-F238E27FC236}">
                          <a16:creationId xmlns:a16="http://schemas.microsoft.com/office/drawing/2014/main" id="{4AB5FA31-9EB1-9FA8-AA23-0F07ADBB7349}"/>
                        </a:ext>
                      </a:extLst>
                    </pic:cNvPr>
                    <pic:cNvPicPr>
                      <a:picLocks noGrp="1" noChangeAspect="1"/>
                    </pic:cNvPicPr>
                  </pic:nvPicPr>
                  <pic:blipFill rotWithShape="1">
                    <a:blip r:embed="rId6"/>
                    <a:srcRect r="44442"/>
                    <a:stretch/>
                  </pic:blipFill>
                  <pic:spPr>
                    <a:xfrm rot="5400000">
                      <a:off x="0" y="0"/>
                      <a:ext cx="4112864" cy="3331273"/>
                    </a:xfrm>
                    <a:prstGeom prst="rect">
                      <a:avLst/>
                    </a:prstGeom>
                  </pic:spPr>
                </pic:pic>
              </a:graphicData>
            </a:graphic>
          </wp:inline>
        </w:drawing>
      </w:r>
    </w:p>
    <w:p w14:paraId="4906A7D8" w14:textId="7CD258CD" w:rsidR="00184C23" w:rsidRDefault="00184C23" w:rsidP="00184C23">
      <w:pPr>
        <w:rPr>
          <w:rFonts w:ascii="Arial" w:hAnsi="Arial" w:cs="Arial"/>
        </w:rPr>
      </w:pPr>
      <w:r w:rsidRPr="00184C23">
        <w:rPr>
          <w:rFonts w:ascii="Arial" w:hAnsi="Arial" w:cs="Arial"/>
        </w:rPr>
        <w:drawing>
          <wp:anchor distT="0" distB="0" distL="114300" distR="114300" simplePos="0" relativeHeight="251659264" behindDoc="0" locked="0" layoutInCell="1" allowOverlap="1" wp14:anchorId="24E84D94" wp14:editId="6A4F0E9E">
            <wp:simplePos x="0" y="0"/>
            <wp:positionH relativeFrom="column">
              <wp:posOffset>118148</wp:posOffset>
            </wp:positionH>
            <wp:positionV relativeFrom="paragraph">
              <wp:posOffset>438785</wp:posOffset>
            </wp:positionV>
            <wp:extent cx="3276835" cy="3864610"/>
            <wp:effectExtent l="0" t="0" r="0" b="2540"/>
            <wp:wrapNone/>
            <wp:docPr id="6" name="Označba mesta vsebine 5" descr="Slika, ki vsebuje besede rastlina, cvetje, list, praprot&#10;&#10;Opis je samodejno ustvarjen">
              <a:extLst xmlns:a="http://schemas.openxmlformats.org/drawingml/2006/main">
                <a:ext uri="{FF2B5EF4-FFF2-40B4-BE49-F238E27FC236}">
                  <a16:creationId xmlns:a16="http://schemas.microsoft.com/office/drawing/2014/main" id="{D262E5DD-9E7A-AF53-6CE5-96B6732231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descr="Slika, ki vsebuje besede rastlina, cvetje, list, praprot&#10;&#10;Opis je samodejno ustvarjen">
                      <a:extLst>
                        <a:ext uri="{FF2B5EF4-FFF2-40B4-BE49-F238E27FC236}">
                          <a16:creationId xmlns:a16="http://schemas.microsoft.com/office/drawing/2014/main" id="{D262E5DD-9E7A-AF53-6CE5-96B673223111}"/>
                        </a:ext>
                      </a:extLst>
                    </pic:cNvPr>
                    <pic:cNvPicPr>
                      <a:picLocks noGrp="1" noChangeAspect="1"/>
                    </pic:cNvPicPr>
                  </pic:nvPicPr>
                  <pic:blipFill rotWithShape="1">
                    <a:blip r:embed="rId7">
                      <a:extLst>
                        <a:ext uri="{837473B0-CC2E-450A-ABE3-18F120FF3D39}">
                          <a1611:picAttrSrcUrl xmlns:a1611="http://schemas.microsoft.com/office/drawing/2016/11/main" r:id="rId8"/>
                        </a:ext>
                      </a:extLst>
                    </a:blip>
                    <a:srcRect l="20809" r="26680" b="-2"/>
                    <a:stretch/>
                  </pic:blipFill>
                  <pic:spPr>
                    <a:xfrm>
                      <a:off x="0" y="0"/>
                      <a:ext cx="3279214" cy="3867416"/>
                    </a:xfrm>
                    <a:custGeom>
                      <a:avLst/>
                      <a:gdLst/>
                      <a:ahLst/>
                      <a:cxnLst/>
                      <a:rect l="l" t="t" r="r" b="b"/>
                      <a:pathLst>
                        <a:path w="5394960" h="6858000">
                          <a:moveTo>
                            <a:pt x="842596" y="0"/>
                          </a:moveTo>
                          <a:lnTo>
                            <a:pt x="5394960" y="0"/>
                          </a:lnTo>
                          <a:lnTo>
                            <a:pt x="5394960" y="21851"/>
                          </a:lnTo>
                          <a:lnTo>
                            <a:pt x="4365943" y="6858000"/>
                          </a:lnTo>
                          <a:lnTo>
                            <a:pt x="0" y="6858000"/>
                          </a:lnTo>
                          <a:lnTo>
                            <a:pt x="0" y="5666154"/>
                          </a:lnTo>
                          <a:close/>
                        </a:path>
                      </a:pathLst>
                    </a:custGeom>
                  </pic:spPr>
                </pic:pic>
              </a:graphicData>
            </a:graphic>
            <wp14:sizeRelH relativeFrom="margin">
              <wp14:pctWidth>0</wp14:pctWidth>
            </wp14:sizeRelH>
            <wp14:sizeRelV relativeFrom="margin">
              <wp14:pctHeight>0</wp14:pctHeight>
            </wp14:sizeRelV>
          </wp:anchor>
        </w:drawing>
      </w:r>
      <w:r>
        <w:rPr>
          <w:rFonts w:ascii="Arial" w:hAnsi="Arial" w:cs="Arial"/>
        </w:rPr>
        <w:t>Orlova praprot</w:t>
      </w:r>
    </w:p>
    <w:p w14:paraId="2F9BC563" w14:textId="4EDFDA9B" w:rsidR="00184C23" w:rsidRDefault="00184C23" w:rsidP="00184C23">
      <w:pPr>
        <w:rPr>
          <w:rFonts w:ascii="Arial" w:hAnsi="Arial" w:cs="Arial"/>
        </w:rPr>
      </w:pPr>
    </w:p>
    <w:p w14:paraId="7924178E" w14:textId="77777777" w:rsidR="00184C23" w:rsidRDefault="00184C23" w:rsidP="00184C23">
      <w:pPr>
        <w:rPr>
          <w:rFonts w:ascii="Arial" w:hAnsi="Arial" w:cs="Arial"/>
        </w:rPr>
      </w:pPr>
    </w:p>
    <w:p w14:paraId="79AD835D" w14:textId="77777777" w:rsidR="00184C23" w:rsidRDefault="00184C23" w:rsidP="00184C23">
      <w:pPr>
        <w:rPr>
          <w:rFonts w:ascii="Arial" w:hAnsi="Arial" w:cs="Arial"/>
        </w:rPr>
      </w:pPr>
    </w:p>
    <w:p w14:paraId="529972F8" w14:textId="77777777" w:rsidR="00184C23" w:rsidRDefault="00184C23" w:rsidP="00184C23">
      <w:pPr>
        <w:rPr>
          <w:rFonts w:ascii="Arial" w:hAnsi="Arial" w:cs="Arial"/>
        </w:rPr>
      </w:pPr>
    </w:p>
    <w:p w14:paraId="19E561D6" w14:textId="77777777" w:rsidR="00184C23" w:rsidRDefault="00184C23" w:rsidP="00184C23">
      <w:pPr>
        <w:rPr>
          <w:rFonts w:ascii="Arial" w:hAnsi="Arial" w:cs="Arial"/>
        </w:rPr>
      </w:pPr>
    </w:p>
    <w:p w14:paraId="2DBFBF56" w14:textId="77777777" w:rsidR="00184C23" w:rsidRDefault="00184C23" w:rsidP="00184C23">
      <w:pPr>
        <w:rPr>
          <w:rFonts w:ascii="Arial" w:hAnsi="Arial" w:cs="Arial"/>
        </w:rPr>
      </w:pPr>
    </w:p>
    <w:p w14:paraId="3D0870DA" w14:textId="77777777" w:rsidR="00184C23" w:rsidRDefault="00184C23" w:rsidP="00184C23">
      <w:pPr>
        <w:rPr>
          <w:rFonts w:ascii="Arial" w:hAnsi="Arial" w:cs="Arial"/>
        </w:rPr>
      </w:pPr>
    </w:p>
    <w:p w14:paraId="7171D9C7" w14:textId="77777777" w:rsidR="00184C23" w:rsidRDefault="00184C23" w:rsidP="00184C23">
      <w:pPr>
        <w:rPr>
          <w:rFonts w:ascii="Arial" w:hAnsi="Arial" w:cs="Arial"/>
        </w:rPr>
      </w:pPr>
    </w:p>
    <w:p w14:paraId="5878C73B" w14:textId="77777777" w:rsidR="00184C23" w:rsidRDefault="00184C23" w:rsidP="00184C23">
      <w:pPr>
        <w:rPr>
          <w:rFonts w:ascii="Arial" w:hAnsi="Arial" w:cs="Arial"/>
        </w:rPr>
      </w:pPr>
    </w:p>
    <w:p w14:paraId="43F28721" w14:textId="77777777" w:rsidR="00184C23" w:rsidRDefault="00184C23" w:rsidP="00184C23">
      <w:pPr>
        <w:rPr>
          <w:rFonts w:ascii="Arial" w:hAnsi="Arial" w:cs="Arial"/>
        </w:rPr>
      </w:pPr>
    </w:p>
    <w:p w14:paraId="34BCB61C" w14:textId="77777777" w:rsidR="00184C23" w:rsidRDefault="00184C23" w:rsidP="00184C23">
      <w:pPr>
        <w:rPr>
          <w:rFonts w:ascii="Arial" w:hAnsi="Arial" w:cs="Arial"/>
        </w:rPr>
      </w:pPr>
    </w:p>
    <w:p w14:paraId="7D899B82" w14:textId="77777777" w:rsidR="00184C23" w:rsidRDefault="00184C23" w:rsidP="00184C23">
      <w:pPr>
        <w:rPr>
          <w:rFonts w:ascii="Arial" w:hAnsi="Arial" w:cs="Arial"/>
        </w:rPr>
      </w:pPr>
    </w:p>
    <w:p w14:paraId="1397A74D" w14:textId="77777777" w:rsidR="00184C23" w:rsidRDefault="00184C23" w:rsidP="00184C23">
      <w:pPr>
        <w:rPr>
          <w:rFonts w:ascii="Arial" w:hAnsi="Arial" w:cs="Arial"/>
        </w:rPr>
      </w:pPr>
    </w:p>
    <w:p w14:paraId="7889E0EE" w14:textId="5AFC663A" w:rsidR="00184C23" w:rsidRDefault="00184C23" w:rsidP="00184C23">
      <w:pPr>
        <w:rPr>
          <w:rFonts w:ascii="Arial" w:hAnsi="Arial" w:cs="Arial"/>
        </w:rPr>
      </w:pPr>
      <w:r w:rsidRPr="00184C23">
        <w:rPr>
          <w:rFonts w:ascii="Arial" w:hAnsi="Arial" w:cs="Arial"/>
        </w:rPr>
        <w:lastRenderedPageBreak/>
        <mc:AlternateContent>
          <mc:Choice Requires="wps">
            <w:drawing>
              <wp:anchor distT="0" distB="0" distL="114300" distR="114300" simplePos="0" relativeHeight="251660288" behindDoc="0" locked="0" layoutInCell="1" allowOverlap="1" wp14:anchorId="14005BB4" wp14:editId="75F0B6C9">
                <wp:simplePos x="0" y="0"/>
                <wp:positionH relativeFrom="column">
                  <wp:posOffset>8443870</wp:posOffset>
                </wp:positionH>
                <wp:positionV relativeFrom="paragraph">
                  <wp:posOffset>3616286</wp:posOffset>
                </wp:positionV>
                <wp:extent cx="1749150" cy="164504"/>
                <wp:effectExtent l="0" t="0" r="3810" b="6985"/>
                <wp:wrapNone/>
                <wp:docPr id="7" name="PoljeZBesedilom 6">
                  <a:extLst xmlns:a="http://schemas.openxmlformats.org/drawingml/2006/main">
                    <a:ext uri="{FF2B5EF4-FFF2-40B4-BE49-F238E27FC236}">
                      <a16:creationId xmlns:a16="http://schemas.microsoft.com/office/drawing/2014/main" id="{CB17FC7C-3231-E651-6F18-9A46604B4489}"/>
                    </a:ext>
                  </a:extLst>
                </wp:docPr>
                <wp:cNvGraphicFramePr/>
                <a:graphic xmlns:a="http://schemas.openxmlformats.org/drawingml/2006/main">
                  <a:graphicData uri="http://schemas.microsoft.com/office/word/2010/wordprocessingShape">
                    <wps:wsp>
                      <wps:cNvSpPr txBox="1"/>
                      <wps:spPr>
                        <a:xfrm>
                          <a:off x="0" y="0"/>
                          <a:ext cx="1749150" cy="164504"/>
                        </a:xfrm>
                        <a:prstGeom prst="rect">
                          <a:avLst/>
                        </a:prstGeom>
                        <a:solidFill>
                          <a:srgbClr val="000000"/>
                        </a:solidFill>
                      </wps:spPr>
                      <wps:txbx>
                        <w:txbxContent>
                          <w:p w14:paraId="24AD8D20" w14:textId="77777777" w:rsidR="00184C23" w:rsidRDefault="00184C23" w:rsidP="00184C23">
                            <w:pPr>
                              <w:spacing w:after="120"/>
                              <w:jc w:val="right"/>
                              <w:rPr>
                                <w:rFonts w:hAnsi="Aptos"/>
                                <w:color w:val="FFFFFF"/>
                                <w:kern w:val="24"/>
                                <w:sz w:val="14"/>
                                <w:szCs w:val="14"/>
                                <w14:ligatures w14:val="none"/>
                              </w:rPr>
                            </w:pPr>
                            <w:hyperlink r:id="rId9" w:history="1">
                              <w:r>
                                <w:rPr>
                                  <w:rStyle w:val="Hiperpovezava"/>
                                  <w:rFonts w:hAnsi="Aptos"/>
                                  <w:color w:val="FFFFFF"/>
                                  <w:kern w:val="24"/>
                                  <w:sz w:val="14"/>
                                  <w:szCs w:val="14"/>
                                </w:rPr>
                                <w:t>Ta fotografija</w:t>
                              </w:r>
                            </w:hyperlink>
                            <w:r>
                              <w:rPr>
                                <w:rFonts w:hAnsi="Aptos"/>
                                <w:color w:val="FFFFFF"/>
                                <w:kern w:val="24"/>
                                <w:sz w:val="14"/>
                                <w:szCs w:val="14"/>
                              </w:rPr>
                              <w:t xml:space="preserve"> avtorja Neznan avtor je licencirana pod imenom </w:t>
                            </w:r>
                            <w:hyperlink r:id="rId10" w:history="1">
                              <w:r>
                                <w:rPr>
                                  <w:rStyle w:val="Hiperpovezava"/>
                                  <w:rFonts w:hAnsi="Aptos"/>
                                  <w:color w:val="FFFFFF"/>
                                  <w:kern w:val="24"/>
                                  <w:sz w:val="14"/>
                                  <w:szCs w:val="14"/>
                                </w:rPr>
                                <w:t>CC BY-SA-NC</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4005BB4" id="_x0000_t202" coordsize="21600,21600" o:spt="202" path="m,l,21600r21600,l21600,xe">
                <v:stroke joinstyle="miter"/>
                <v:path gradientshapeok="t" o:connecttype="rect"/>
              </v:shapetype>
              <v:shape id="PoljeZBesedilom 6" o:spid="_x0000_s1026" type="#_x0000_t202" style="position:absolute;margin-left:664.85pt;margin-top:284.75pt;width:137.75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" fillcolor="black" stroked="f">
                <v:textbox>
                  <w:txbxContent>
                    <w:p w14:paraId="24AD8D20" w14:textId="77777777" w:rsidR="00184C23" w:rsidRDefault="00184C23" w:rsidP="00184C23">
                      <w:pPr>
                        <w:spacing w:after="120"/>
                        <w:jc w:val="right"/>
                        <w:rPr>
                          <w:rFonts w:hAnsi="Aptos"/>
                          <w:color w:val="FFFFFF"/>
                          <w:kern w:val="24"/>
                          <w:sz w:val="14"/>
                          <w:szCs w:val="14"/>
                          <w14:ligatures w14:val="none"/>
                        </w:rPr>
                      </w:pPr>
                      <w:hyperlink r:id="rId11" w:history="1">
                        <w:r>
                          <w:rPr>
                            <w:rStyle w:val="Hiperpovezava"/>
                            <w:rFonts w:hAnsi="Aptos"/>
                            <w:color w:val="FFFFFF"/>
                            <w:kern w:val="24"/>
                            <w:sz w:val="14"/>
                            <w:szCs w:val="14"/>
                          </w:rPr>
                          <w:t>Ta fotografija</w:t>
                        </w:r>
                      </w:hyperlink>
                      <w:r>
                        <w:rPr>
                          <w:rFonts w:hAnsi="Aptos"/>
                          <w:color w:val="FFFFFF"/>
                          <w:kern w:val="24"/>
                          <w:sz w:val="14"/>
                          <w:szCs w:val="14"/>
                        </w:rPr>
                        <w:t xml:space="preserve"> avtorja Neznan avtor je licencirana pod imenom </w:t>
                      </w:r>
                      <w:hyperlink r:id="rId12" w:history="1">
                        <w:r>
                          <w:rPr>
                            <w:rStyle w:val="Hiperpovezava"/>
                            <w:rFonts w:hAnsi="Aptos"/>
                            <w:color w:val="FFFFFF"/>
                            <w:kern w:val="24"/>
                            <w:sz w:val="14"/>
                            <w:szCs w:val="14"/>
                          </w:rPr>
                          <w:t>CC BY-SA-NC</w:t>
                        </w:r>
                      </w:hyperlink>
                    </w:p>
                  </w:txbxContent>
                </v:textbox>
              </v:shape>
            </w:pict>
          </mc:Fallback>
        </mc:AlternateContent>
      </w:r>
      <w:r>
        <w:rPr>
          <w:rFonts w:ascii="Arial" w:hAnsi="Arial" w:cs="Arial"/>
        </w:rPr>
        <w:t>Bela čmerika</w:t>
      </w:r>
    </w:p>
    <w:p w14:paraId="34F96003" w14:textId="7D0D5ECA" w:rsidR="00184C23" w:rsidRDefault="00184C23" w:rsidP="00184C23">
      <w:pPr>
        <w:rPr>
          <w:rFonts w:ascii="Arial" w:hAnsi="Arial" w:cs="Arial"/>
        </w:rPr>
      </w:pPr>
      <w:r w:rsidRPr="00184C23">
        <w:rPr>
          <w:rFonts w:ascii="Arial" w:hAnsi="Arial" w:cs="Arial"/>
        </w:rPr>
        <w:drawing>
          <wp:inline distT="0" distB="0" distL="0" distR="0" wp14:anchorId="04FA5AA8" wp14:editId="4107E667">
            <wp:extent cx="3086100" cy="4114800"/>
            <wp:effectExtent l="0" t="0" r="0" b="0"/>
            <wp:docPr id="1028" name="Picture 4" descr="Slikovni rezultati za bela čmerika">
              <a:extLst xmlns:a="http://schemas.openxmlformats.org/drawingml/2006/main">
                <a:ext uri="{FF2B5EF4-FFF2-40B4-BE49-F238E27FC236}">
                  <a16:creationId xmlns:a16="http://schemas.microsoft.com/office/drawing/2014/main" id="{714EE895-2E16-DD66-E58D-4281DB9E3A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Slikovni rezultati za bela čmerika">
                      <a:extLst>
                        <a:ext uri="{FF2B5EF4-FFF2-40B4-BE49-F238E27FC236}">
                          <a16:creationId xmlns:a16="http://schemas.microsoft.com/office/drawing/2014/main" id="{714EE895-2E16-DD66-E58D-4281DB9E3AF4}"/>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89378" cy="4119171"/>
                    </a:xfrm>
                    <a:prstGeom prst="rect">
                      <a:avLst/>
                    </a:prstGeom>
                    <a:noFill/>
                  </pic:spPr>
                </pic:pic>
              </a:graphicData>
            </a:graphic>
          </wp:inline>
        </w:drawing>
      </w:r>
    </w:p>
    <w:p w14:paraId="43A80E31" w14:textId="72C48A46" w:rsidR="00E87C5D" w:rsidRDefault="00E87C5D" w:rsidP="00184C23">
      <w:pPr>
        <w:rPr>
          <w:rFonts w:ascii="Arial" w:hAnsi="Arial" w:cs="Arial"/>
        </w:rPr>
      </w:pPr>
      <w:r>
        <w:rPr>
          <w:rFonts w:ascii="Arial" w:hAnsi="Arial" w:cs="Arial"/>
        </w:rPr>
        <w:t>Navadno ločje</w:t>
      </w:r>
    </w:p>
    <w:p w14:paraId="1B905A0D" w14:textId="482ACBB9" w:rsidR="00E87C5D" w:rsidRPr="00184C23" w:rsidRDefault="00E87C5D" w:rsidP="00184C23">
      <w:pPr>
        <w:rPr>
          <w:rFonts w:ascii="Arial" w:hAnsi="Arial" w:cs="Arial"/>
        </w:rPr>
      </w:pPr>
      <w:r w:rsidRPr="00E87C5D">
        <w:rPr>
          <w:rFonts w:ascii="Arial" w:hAnsi="Arial" w:cs="Arial"/>
        </w:rPr>
        <w:drawing>
          <wp:inline distT="0" distB="0" distL="0" distR="0" wp14:anchorId="2CD65C2A" wp14:editId="6076B55B">
            <wp:extent cx="3124200" cy="3971455"/>
            <wp:effectExtent l="0" t="0" r="0" b="0"/>
            <wp:docPr id="27329067" name="Označba mesta vsebine 5" descr="Slika, ki vsebuje besede na prostem, drevo, prekrivanje tal, narava&#10;&#10;Opis je samodejno ustvarjen">
              <a:extLst xmlns:a="http://schemas.openxmlformats.org/drawingml/2006/main">
                <a:ext uri="{FF2B5EF4-FFF2-40B4-BE49-F238E27FC236}">
                  <a16:creationId xmlns:a16="http://schemas.microsoft.com/office/drawing/2014/main" id="{359491FD-FD8C-7875-74A0-87C7D5B324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descr="Slika, ki vsebuje besede na prostem, drevo, prekrivanje tal, narava&#10;&#10;Opis je samodejno ustvarjen">
                      <a:extLst>
                        <a:ext uri="{FF2B5EF4-FFF2-40B4-BE49-F238E27FC236}">
                          <a16:creationId xmlns:a16="http://schemas.microsoft.com/office/drawing/2014/main" id="{359491FD-FD8C-7875-74A0-87C7D5B324F0}"/>
                        </a:ext>
                      </a:extLst>
                    </pic:cNvPr>
                    <pic:cNvPicPr>
                      <a:picLocks noGrp="1" noChangeAspect="1"/>
                    </pic:cNvPicPr>
                  </pic:nvPicPr>
                  <pic:blipFill rotWithShape="1">
                    <a:blip r:embed="rId14"/>
                    <a:srcRect l="33591" r="31010"/>
                    <a:stretch/>
                  </pic:blipFill>
                  <pic:spPr>
                    <a:xfrm>
                      <a:off x="0" y="0"/>
                      <a:ext cx="3130890" cy="3979959"/>
                    </a:xfrm>
                    <a:custGeom>
                      <a:avLst/>
                      <a:gdLst/>
                      <a:ahLst/>
                      <a:cxnLst/>
                      <a:rect l="l" t="t" r="r" b="b"/>
                      <a:pathLst>
                        <a:path w="5394960" h="6858000">
                          <a:moveTo>
                            <a:pt x="842596" y="0"/>
                          </a:moveTo>
                          <a:lnTo>
                            <a:pt x="5394960" y="0"/>
                          </a:lnTo>
                          <a:lnTo>
                            <a:pt x="5394960" y="21851"/>
                          </a:lnTo>
                          <a:lnTo>
                            <a:pt x="4365943" y="6858000"/>
                          </a:lnTo>
                          <a:lnTo>
                            <a:pt x="0" y="6858000"/>
                          </a:lnTo>
                          <a:lnTo>
                            <a:pt x="0" y="5666154"/>
                          </a:lnTo>
                          <a:close/>
                        </a:path>
                      </a:pathLst>
                    </a:custGeom>
                  </pic:spPr>
                </pic:pic>
              </a:graphicData>
            </a:graphic>
          </wp:inline>
        </w:drawing>
      </w:r>
    </w:p>
    <w:sectPr w:rsidR="00E87C5D" w:rsidRPr="00184C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512BD"/>
    <w:multiLevelType w:val="hybridMultilevel"/>
    <w:tmpl w:val="D17C2DFC"/>
    <w:lvl w:ilvl="0" w:tplc="060E9E3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E907540"/>
    <w:multiLevelType w:val="hybridMultilevel"/>
    <w:tmpl w:val="BB9E1B90"/>
    <w:lvl w:ilvl="0" w:tplc="CE3A29D8">
      <w:start w:val="1"/>
      <w:numFmt w:val="bullet"/>
      <w:lvlText w:val=""/>
      <w:lvlJc w:val="left"/>
      <w:pPr>
        <w:tabs>
          <w:tab w:val="num" w:pos="720"/>
        </w:tabs>
        <w:ind w:left="720" w:hanging="360"/>
      </w:pPr>
      <w:rPr>
        <w:rFonts w:ascii="Wingdings 3" w:hAnsi="Wingdings 3" w:hint="default"/>
      </w:rPr>
    </w:lvl>
    <w:lvl w:ilvl="1" w:tplc="A4E6A4DE" w:tentative="1">
      <w:start w:val="1"/>
      <w:numFmt w:val="bullet"/>
      <w:lvlText w:val=""/>
      <w:lvlJc w:val="left"/>
      <w:pPr>
        <w:tabs>
          <w:tab w:val="num" w:pos="1440"/>
        </w:tabs>
        <w:ind w:left="1440" w:hanging="360"/>
      </w:pPr>
      <w:rPr>
        <w:rFonts w:ascii="Wingdings 3" w:hAnsi="Wingdings 3" w:hint="default"/>
      </w:rPr>
    </w:lvl>
    <w:lvl w:ilvl="2" w:tplc="52B8C64A" w:tentative="1">
      <w:start w:val="1"/>
      <w:numFmt w:val="bullet"/>
      <w:lvlText w:val=""/>
      <w:lvlJc w:val="left"/>
      <w:pPr>
        <w:tabs>
          <w:tab w:val="num" w:pos="2160"/>
        </w:tabs>
        <w:ind w:left="2160" w:hanging="360"/>
      </w:pPr>
      <w:rPr>
        <w:rFonts w:ascii="Wingdings 3" w:hAnsi="Wingdings 3" w:hint="default"/>
      </w:rPr>
    </w:lvl>
    <w:lvl w:ilvl="3" w:tplc="81D64D54" w:tentative="1">
      <w:start w:val="1"/>
      <w:numFmt w:val="bullet"/>
      <w:lvlText w:val=""/>
      <w:lvlJc w:val="left"/>
      <w:pPr>
        <w:tabs>
          <w:tab w:val="num" w:pos="2880"/>
        </w:tabs>
        <w:ind w:left="2880" w:hanging="360"/>
      </w:pPr>
      <w:rPr>
        <w:rFonts w:ascii="Wingdings 3" w:hAnsi="Wingdings 3" w:hint="default"/>
      </w:rPr>
    </w:lvl>
    <w:lvl w:ilvl="4" w:tplc="144CEFBE" w:tentative="1">
      <w:start w:val="1"/>
      <w:numFmt w:val="bullet"/>
      <w:lvlText w:val=""/>
      <w:lvlJc w:val="left"/>
      <w:pPr>
        <w:tabs>
          <w:tab w:val="num" w:pos="3600"/>
        </w:tabs>
        <w:ind w:left="3600" w:hanging="360"/>
      </w:pPr>
      <w:rPr>
        <w:rFonts w:ascii="Wingdings 3" w:hAnsi="Wingdings 3" w:hint="default"/>
      </w:rPr>
    </w:lvl>
    <w:lvl w:ilvl="5" w:tplc="0EC6FFD4" w:tentative="1">
      <w:start w:val="1"/>
      <w:numFmt w:val="bullet"/>
      <w:lvlText w:val=""/>
      <w:lvlJc w:val="left"/>
      <w:pPr>
        <w:tabs>
          <w:tab w:val="num" w:pos="4320"/>
        </w:tabs>
        <w:ind w:left="4320" w:hanging="360"/>
      </w:pPr>
      <w:rPr>
        <w:rFonts w:ascii="Wingdings 3" w:hAnsi="Wingdings 3" w:hint="default"/>
      </w:rPr>
    </w:lvl>
    <w:lvl w:ilvl="6" w:tplc="FB9A0FE8" w:tentative="1">
      <w:start w:val="1"/>
      <w:numFmt w:val="bullet"/>
      <w:lvlText w:val=""/>
      <w:lvlJc w:val="left"/>
      <w:pPr>
        <w:tabs>
          <w:tab w:val="num" w:pos="5040"/>
        </w:tabs>
        <w:ind w:left="5040" w:hanging="360"/>
      </w:pPr>
      <w:rPr>
        <w:rFonts w:ascii="Wingdings 3" w:hAnsi="Wingdings 3" w:hint="default"/>
      </w:rPr>
    </w:lvl>
    <w:lvl w:ilvl="7" w:tplc="9A3EC9A6" w:tentative="1">
      <w:start w:val="1"/>
      <w:numFmt w:val="bullet"/>
      <w:lvlText w:val=""/>
      <w:lvlJc w:val="left"/>
      <w:pPr>
        <w:tabs>
          <w:tab w:val="num" w:pos="5760"/>
        </w:tabs>
        <w:ind w:left="5760" w:hanging="360"/>
      </w:pPr>
      <w:rPr>
        <w:rFonts w:ascii="Wingdings 3" w:hAnsi="Wingdings 3" w:hint="default"/>
      </w:rPr>
    </w:lvl>
    <w:lvl w:ilvl="8" w:tplc="675C9DB8" w:tentative="1">
      <w:start w:val="1"/>
      <w:numFmt w:val="bullet"/>
      <w:lvlText w:val=""/>
      <w:lvlJc w:val="left"/>
      <w:pPr>
        <w:tabs>
          <w:tab w:val="num" w:pos="6480"/>
        </w:tabs>
        <w:ind w:left="6480" w:hanging="360"/>
      </w:pPr>
      <w:rPr>
        <w:rFonts w:ascii="Wingdings 3" w:hAnsi="Wingdings 3" w:hint="default"/>
      </w:rPr>
    </w:lvl>
  </w:abstractNum>
  <w:num w:numId="1" w16cid:durableId="311716982">
    <w:abstractNumId w:val="1"/>
  </w:num>
  <w:num w:numId="2" w16cid:durableId="1345476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0A4"/>
    <w:rsid w:val="00032489"/>
    <w:rsid w:val="000B1C88"/>
    <w:rsid w:val="00184C23"/>
    <w:rsid w:val="00374F7B"/>
    <w:rsid w:val="00452EEC"/>
    <w:rsid w:val="004B50A4"/>
    <w:rsid w:val="0076704D"/>
    <w:rsid w:val="00B12270"/>
    <w:rsid w:val="00C67677"/>
    <w:rsid w:val="00E87C5D"/>
    <w:rsid w:val="00EA0B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03573"/>
  <w15:chartTrackingRefBased/>
  <w15:docId w15:val="{8DCB4BF9-8904-406D-8DEF-EFAC8A1E2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4B50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4B50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4B50A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4B50A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4B50A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4B50A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4B50A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4B50A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4B50A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B50A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4B50A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4B50A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4B50A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4B50A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4B50A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4B50A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4B50A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4B50A4"/>
    <w:rPr>
      <w:rFonts w:eastAsiaTheme="majorEastAsia" w:cstheme="majorBidi"/>
      <w:color w:val="272727" w:themeColor="text1" w:themeTint="D8"/>
    </w:rPr>
  </w:style>
  <w:style w:type="paragraph" w:styleId="Naslov">
    <w:name w:val="Title"/>
    <w:basedOn w:val="Navaden"/>
    <w:next w:val="Navaden"/>
    <w:link w:val="NaslovZnak"/>
    <w:uiPriority w:val="10"/>
    <w:qFormat/>
    <w:rsid w:val="004B50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B50A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B50A4"/>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4B50A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4B50A4"/>
    <w:pPr>
      <w:spacing w:before="160"/>
      <w:jc w:val="center"/>
    </w:pPr>
    <w:rPr>
      <w:i/>
      <w:iCs/>
      <w:color w:val="404040" w:themeColor="text1" w:themeTint="BF"/>
    </w:rPr>
  </w:style>
  <w:style w:type="character" w:customStyle="1" w:styleId="CitatZnak">
    <w:name w:val="Citat Znak"/>
    <w:basedOn w:val="Privzetapisavaodstavka"/>
    <w:link w:val="Citat"/>
    <w:uiPriority w:val="29"/>
    <w:rsid w:val="004B50A4"/>
    <w:rPr>
      <w:i/>
      <w:iCs/>
      <w:color w:val="404040" w:themeColor="text1" w:themeTint="BF"/>
    </w:rPr>
  </w:style>
  <w:style w:type="paragraph" w:styleId="Odstavekseznama">
    <w:name w:val="List Paragraph"/>
    <w:basedOn w:val="Navaden"/>
    <w:uiPriority w:val="34"/>
    <w:qFormat/>
    <w:rsid w:val="004B50A4"/>
    <w:pPr>
      <w:ind w:left="720"/>
      <w:contextualSpacing/>
    </w:pPr>
  </w:style>
  <w:style w:type="character" w:styleId="Intenzivenpoudarek">
    <w:name w:val="Intense Emphasis"/>
    <w:basedOn w:val="Privzetapisavaodstavka"/>
    <w:uiPriority w:val="21"/>
    <w:qFormat/>
    <w:rsid w:val="004B50A4"/>
    <w:rPr>
      <w:i/>
      <w:iCs/>
      <w:color w:val="0F4761" w:themeColor="accent1" w:themeShade="BF"/>
    </w:rPr>
  </w:style>
  <w:style w:type="paragraph" w:styleId="Intenzivencitat">
    <w:name w:val="Intense Quote"/>
    <w:basedOn w:val="Navaden"/>
    <w:next w:val="Navaden"/>
    <w:link w:val="IntenzivencitatZnak"/>
    <w:uiPriority w:val="30"/>
    <w:qFormat/>
    <w:rsid w:val="004B50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B50A4"/>
    <w:rPr>
      <w:i/>
      <w:iCs/>
      <w:color w:val="0F4761" w:themeColor="accent1" w:themeShade="BF"/>
    </w:rPr>
  </w:style>
  <w:style w:type="character" w:styleId="Intenzivensklic">
    <w:name w:val="Intense Reference"/>
    <w:basedOn w:val="Privzetapisavaodstavka"/>
    <w:uiPriority w:val="32"/>
    <w:qFormat/>
    <w:rsid w:val="004B50A4"/>
    <w:rPr>
      <w:b/>
      <w:bCs/>
      <w:smallCaps/>
      <w:color w:val="0F4761" w:themeColor="accent1" w:themeShade="BF"/>
      <w:spacing w:val="5"/>
    </w:rPr>
  </w:style>
  <w:style w:type="character" w:styleId="Hiperpovezava">
    <w:name w:val="Hyperlink"/>
    <w:basedOn w:val="Privzetapisavaodstavka"/>
    <w:uiPriority w:val="99"/>
    <w:semiHidden/>
    <w:unhideWhenUsed/>
    <w:rsid w:val="00184C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295677">
      <w:bodyDiv w:val="1"/>
      <w:marLeft w:val="0"/>
      <w:marRight w:val="0"/>
      <w:marTop w:val="0"/>
      <w:marBottom w:val="0"/>
      <w:divBdr>
        <w:top w:val="none" w:sz="0" w:space="0" w:color="auto"/>
        <w:left w:val="none" w:sz="0" w:space="0" w:color="auto"/>
        <w:bottom w:val="none" w:sz="0" w:space="0" w:color="auto"/>
        <w:right w:val="none" w:sz="0" w:space="0" w:color="auto"/>
      </w:divBdr>
      <w:divsChild>
        <w:div w:id="1405182225">
          <w:marLeft w:val="547"/>
          <w:marRight w:val="0"/>
          <w:marTop w:val="200"/>
          <w:marBottom w:val="0"/>
          <w:divBdr>
            <w:top w:val="none" w:sz="0" w:space="0" w:color="auto"/>
            <w:left w:val="none" w:sz="0" w:space="0" w:color="auto"/>
            <w:bottom w:val="none" w:sz="0" w:space="0" w:color="auto"/>
            <w:right w:val="none" w:sz="0" w:space="0" w:color="auto"/>
          </w:divBdr>
        </w:div>
        <w:div w:id="1250697344">
          <w:marLeft w:val="547"/>
          <w:marRight w:val="0"/>
          <w:marTop w:val="200"/>
          <w:marBottom w:val="0"/>
          <w:divBdr>
            <w:top w:val="none" w:sz="0" w:space="0" w:color="auto"/>
            <w:left w:val="none" w:sz="0" w:space="0" w:color="auto"/>
            <w:bottom w:val="none" w:sz="0" w:space="0" w:color="auto"/>
            <w:right w:val="none" w:sz="0" w:space="0" w:color="auto"/>
          </w:divBdr>
        </w:div>
        <w:div w:id="1963684272">
          <w:marLeft w:val="547"/>
          <w:marRight w:val="0"/>
          <w:marTop w:val="200"/>
          <w:marBottom w:val="0"/>
          <w:divBdr>
            <w:top w:val="none" w:sz="0" w:space="0" w:color="auto"/>
            <w:left w:val="none" w:sz="0" w:space="0" w:color="auto"/>
            <w:bottom w:val="none" w:sz="0" w:space="0" w:color="auto"/>
            <w:right w:val="none" w:sz="0" w:space="0" w:color="auto"/>
          </w:divBdr>
        </w:div>
        <w:div w:id="853618369">
          <w:marLeft w:val="547"/>
          <w:marRight w:val="0"/>
          <w:marTop w:val="200"/>
          <w:marBottom w:val="0"/>
          <w:divBdr>
            <w:top w:val="none" w:sz="0" w:space="0" w:color="auto"/>
            <w:left w:val="none" w:sz="0" w:space="0" w:color="auto"/>
            <w:bottom w:val="none" w:sz="0" w:space="0" w:color="auto"/>
            <w:right w:val="none" w:sz="0" w:space="0" w:color="auto"/>
          </w:divBdr>
        </w:div>
        <w:div w:id="1245338968">
          <w:marLeft w:val="547"/>
          <w:marRight w:val="0"/>
          <w:marTop w:val="200"/>
          <w:marBottom w:val="0"/>
          <w:divBdr>
            <w:top w:val="none" w:sz="0" w:space="0" w:color="auto"/>
            <w:left w:val="none" w:sz="0" w:space="0" w:color="auto"/>
            <w:bottom w:val="none" w:sz="0" w:space="0" w:color="auto"/>
            <w:right w:val="none" w:sz="0" w:space="0" w:color="auto"/>
          </w:divBdr>
        </w:div>
        <w:div w:id="1963539841">
          <w:marLeft w:val="547"/>
          <w:marRight w:val="0"/>
          <w:marTop w:val="200"/>
          <w:marBottom w:val="0"/>
          <w:divBdr>
            <w:top w:val="none" w:sz="0" w:space="0" w:color="auto"/>
            <w:left w:val="none" w:sz="0" w:space="0" w:color="auto"/>
            <w:bottom w:val="none" w:sz="0" w:space="0" w:color="auto"/>
            <w:right w:val="none" w:sz="0" w:space="0" w:color="auto"/>
          </w:divBdr>
        </w:div>
        <w:div w:id="1409690393">
          <w:marLeft w:val="547"/>
          <w:marRight w:val="0"/>
          <w:marTop w:val="200"/>
          <w:marBottom w:val="0"/>
          <w:divBdr>
            <w:top w:val="none" w:sz="0" w:space="0" w:color="auto"/>
            <w:left w:val="none" w:sz="0" w:space="0" w:color="auto"/>
            <w:bottom w:val="none" w:sz="0" w:space="0" w:color="auto"/>
            <w:right w:val="none" w:sz="0" w:space="0" w:color="auto"/>
          </w:divBdr>
        </w:div>
        <w:div w:id="114898491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atrnkoczy/3597771057/in/photostrea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creativecommons.org/licenses/by-nc-sa/3.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flickr.com/photos/atrnkoczy/3597771057/in/photostrea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reativecommons.org/licenses/by-nc-sa/3.0/" TargetMode="External"/><Relationship Id="rId4" Type="http://schemas.openxmlformats.org/officeDocument/2006/relationships/settings" Target="settings.xml"/><Relationship Id="rId9" Type="http://schemas.openxmlformats.org/officeDocument/2006/relationships/hyperlink" Target="https://www.flickr.com/photos/atrnkoczy/3597771057/in/photostream/" TargetMode="External"/><Relationship Id="rId14" Type="http://schemas.openxmlformats.org/officeDocument/2006/relationships/image" Target="media/image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DB437B4-9124-4D8C-80F7-A9A58126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655</Words>
  <Characters>3735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Marguč Kavc</dc:creator>
  <cp:keywords/>
  <dc:description/>
  <cp:lastModifiedBy>Andreja Marguč Kavc</cp:lastModifiedBy>
  <cp:revision>4</cp:revision>
  <dcterms:created xsi:type="dcterms:W3CDTF">2024-05-28T10:16:00Z</dcterms:created>
  <dcterms:modified xsi:type="dcterms:W3CDTF">2024-05-28T11:50:00Z</dcterms:modified>
</cp:coreProperties>
</file>